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2"/>
          <w:szCs w:val="32"/>
        </w:rPr>
        <w:t>年度亲近母语书香班级推荐表</w:t>
      </w:r>
    </w:p>
    <w:tbl>
      <w:tblPr>
        <w:tblStyle w:val="3"/>
        <w:tblW w:w="946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977"/>
        <w:gridCol w:w="1599"/>
        <w:gridCol w:w="293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学校名称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  级</w:t>
            </w:r>
          </w:p>
        </w:tc>
        <w:tc>
          <w:tcPr>
            <w:tcW w:w="293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班级负责人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93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箱</w:t>
            </w:r>
          </w:p>
        </w:tc>
        <w:tc>
          <w:tcPr>
            <w:tcW w:w="297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QQ</w:t>
            </w:r>
          </w:p>
        </w:tc>
        <w:tc>
          <w:tcPr>
            <w:tcW w:w="293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4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年度班级阅读活动大事记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 间</w:t>
            </w:r>
          </w:p>
        </w:tc>
        <w:tc>
          <w:tcPr>
            <w:tcW w:w="7513" w:type="dxa"/>
            <w:gridSpan w:val="3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5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46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我们班的阅读故事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（讲述班级开展儿童阅读课程化的经历，以及给学生带来的变化，2000字）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64" w:type="dxa"/>
            <w:gridSpan w:val="4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0" w:hRule="atLeast"/>
        </w:trPr>
        <w:tc>
          <w:tcPr>
            <w:tcW w:w="1951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所在学校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推荐意见</w:t>
            </w: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学校盖章：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亲近母语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课题组评审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tabs>
                <w:tab w:val="left" w:pos="3861"/>
              </w:tabs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2"/>
    <w:rsid w:val="001F62B2"/>
    <w:rsid w:val="004F097F"/>
    <w:rsid w:val="00EA79DB"/>
    <w:rsid w:val="054E4082"/>
    <w:rsid w:val="12CB3517"/>
    <w:rsid w:val="18CB7522"/>
    <w:rsid w:val="22415D65"/>
    <w:rsid w:val="24BD0D76"/>
    <w:rsid w:val="269F27B2"/>
    <w:rsid w:val="27381914"/>
    <w:rsid w:val="2A711FB7"/>
    <w:rsid w:val="2DB72CC8"/>
    <w:rsid w:val="35DE5995"/>
    <w:rsid w:val="36155C6F"/>
    <w:rsid w:val="384D2274"/>
    <w:rsid w:val="3A276FD7"/>
    <w:rsid w:val="3C476008"/>
    <w:rsid w:val="42643974"/>
    <w:rsid w:val="460B703A"/>
    <w:rsid w:val="46ED1C3A"/>
    <w:rsid w:val="56A416CE"/>
    <w:rsid w:val="5E5A4501"/>
    <w:rsid w:val="625D2101"/>
    <w:rsid w:val="6F520DE7"/>
    <w:rsid w:val="7E39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64</Words>
  <Characters>366</Characters>
  <Lines>3</Lines>
  <Paragraphs>1</Paragraphs>
  <TotalTime>0</TotalTime>
  <ScaleCrop>false</ScaleCrop>
  <LinksUpToDate>false</LinksUpToDate>
  <CharactersWithSpaces>429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2018-03-02T08:55:27Z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